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FC8" w:rsidRDefault="00364FC8" w:rsidP="00364FC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4D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Баданов</w:t>
      </w:r>
      <w:r w:rsidRPr="00204D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6A8F" w:rsidRPr="00204D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М. </w:t>
      </w:r>
      <w:r w:rsidRPr="00204D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«Костёр»</w:t>
      </w:r>
    </w:p>
    <w:p w:rsidR="00364FC8" w:rsidRDefault="00364FC8" w:rsidP="00364FC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color w:val="9D9D9D"/>
          <w:sz w:val="24"/>
          <w:szCs w:val="24"/>
          <w:u w:val="single"/>
          <w:shd w:val="clear" w:color="auto" w:fill="1A2E39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Папа с Димой сидели у костра. Папа смотрел на огонь. Дима бросал в костер хворост и траву. Вот он сунул в костер прутик.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-  Дай огня, костер! Прутик не загорался.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-  Пап, ну почему он не дает огня?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-  А ты вежливо попроси,- улыбнулся папа.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-  Костер, дай огонька, пожалуйста! - попросил Дима.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И вот прутик вспыхнул! Желтый огонь быстро добежал до конца.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Ой! - вскрикнул Дима и выронил горящий прутик.- Больно! Папа подул на обожженный палец сына.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-  Огонь злой, да, папа? - спросил Дима.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-  Огонь никакой. Ты сам виноват, что сунул прутик в костер. Часто люди свои ошибки сваливают на других. И говорят, что огонь виноват, ветер или вода винова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softHyphen/>
        <w:t>ты...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>- А кто?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D1F">
        <w:rPr>
          <w:rFonts w:ascii="Times New Roman" w:eastAsia="Times New Roman" w:hAnsi="Times New Roman" w:cs="Times New Roman"/>
          <w:sz w:val="24"/>
          <w:szCs w:val="24"/>
        </w:rPr>
        <w:t xml:space="preserve">-  Ну кто, люди, конечно. Они за все отвечают. У хороших людей огонь добрый.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t>А у людей плохих или равнодушных огонь злым делается. Много тогда вреда при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softHyphen/>
        <w:t>носит.</w:t>
      </w:r>
    </w:p>
    <w:p w:rsidR="00364FC8" w:rsidRPr="00204D1F" w:rsidRDefault="00364FC8" w:rsidP="00364F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Дима подбросил хворост в костё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t>р. Огонь весело запрыгал по веткам. - В п</w:t>
      </w:r>
      <w:r>
        <w:rPr>
          <w:rFonts w:ascii="Times New Roman" w:eastAsia="Times New Roman" w:hAnsi="Times New Roman" w:cs="Times New Roman"/>
          <w:sz w:val="24"/>
          <w:szCs w:val="24"/>
        </w:rPr>
        <w:t>рошлом году,- рассказывал папа,-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t xml:space="preserve"> здесь недалеко туристы развели ко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softHyphen/>
        <w:t>стер и ушли. Огонь не погасили. Много тогда сгорело леса и зверей погибло. Пло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softHyphen/>
        <w:t>хие люди те туристы, и огонь у них злым оказался! Вот так, сынок. Будем мы с то</w:t>
      </w:r>
      <w:r w:rsidRPr="00204D1F">
        <w:rPr>
          <w:rFonts w:ascii="Times New Roman" w:eastAsia="Times New Roman" w:hAnsi="Times New Roman" w:cs="Times New Roman"/>
          <w:sz w:val="24"/>
          <w:szCs w:val="24"/>
        </w:rPr>
        <w:softHyphen/>
        <w:t>бой думать не только о себе, тогда и огонь у нас добрым будет. И ветер, и вода.</w:t>
      </w:r>
    </w:p>
    <w:p w:rsidR="00A80050" w:rsidRDefault="00A80050"/>
    <w:sectPr w:rsidR="00A80050" w:rsidSect="00364FC8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64FC8"/>
    <w:rsid w:val="000F6A8F"/>
    <w:rsid w:val="001A04E3"/>
    <w:rsid w:val="00364FC8"/>
    <w:rsid w:val="00A8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F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2016-04-05T06:33:00Z</dcterms:created>
  <dcterms:modified xsi:type="dcterms:W3CDTF">2016-04-12T06:15:00Z</dcterms:modified>
</cp:coreProperties>
</file>